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96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9"/>
        <w:gridCol w:w="525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</w:rPr>
        <w:t>Мансийского автономного округа -</w:t>
      </w:r>
      <w:r>
        <w:rPr>
          <w:rFonts w:ascii="Times New Roman" w:eastAsia="Times New Roman" w:hAnsi="Times New Roman" w:cs="Times New Roman"/>
        </w:rPr>
        <w:t xml:space="preserve">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Хворенкова </w:t>
      </w:r>
      <w:r>
        <w:rPr>
          <w:rStyle w:val="cat-UserDefinedgrp-30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</w:rPr>
        <w:t>...</w:t>
      </w:r>
      <w:r>
        <w:rPr>
          <w:rStyle w:val="cat-PassportDatagrp-21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1rplc-11"/>
          <w:rFonts w:ascii="Times New Roman" w:eastAsia="Times New Roman" w:hAnsi="Times New Roman" w:cs="Times New Roman"/>
        </w:rPr>
        <w:t>...</w:t>
      </w:r>
      <w:r>
        <w:rPr>
          <w:rStyle w:val="cat-UserDefinedgrp-33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водительское удостоверение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Style w:val="cat-UserDefinedgrp-32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Хворенков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3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9rplc-1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18810586240918031244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Хворенков М.В</w:t>
      </w:r>
      <w:r>
        <w:rPr>
          <w:rFonts w:ascii="Times New Roman" w:eastAsia="Times New Roman" w:hAnsi="Times New Roman" w:cs="Times New Roman"/>
        </w:rPr>
        <w:t xml:space="preserve">.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Хворенкова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Хворенкова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ExternalSystemDefinedgrp-28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42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18810586240918031244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правонарушений, 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18810586240918031244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Хворенкова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Хворенкова </w:t>
      </w:r>
      <w:r>
        <w:rPr>
          <w:rStyle w:val="cat-UserDefinedgrp-30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0rplc-3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0412365400805000962520120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</w:t>
      </w:r>
      <w:r>
        <w:rPr>
          <w:rFonts w:ascii="Times New Roman" w:eastAsia="Times New Roman" w:hAnsi="Times New Roman" w:cs="Times New Roman"/>
        </w:rPr>
        <w:t>к, ул.Ленина, дом 87/1,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56327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9rplc-1">
    <w:name w:val="cat-Date grp-9 rplc-1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2rplc-15">
    <w:name w:val="cat-Time grp-22 rplc-15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Sumgrp-19rplc-19">
    <w:name w:val="cat-Sum grp-19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ExternalSystemDefinedgrp-28rplc-26">
    <w:name w:val="cat-ExternalSystemDefined grp-28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Sumgrp-20rplc-34">
    <w:name w:val="cat-Sum grp-2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81976-56E9-488E-8407-28E58BAC4E7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